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0E" w:rsidRPr="00C62A39" w:rsidRDefault="000910BB" w:rsidP="007103F6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-156845</wp:posOffset>
            </wp:positionV>
            <wp:extent cx="3185216" cy="962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cmjn-ufr-phill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1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80E">
        <w:rPr>
          <w:rFonts w:ascii="Arial Unicode MS" w:eastAsia="Arial Unicode MS" w:hAnsi="Arial Unicode MS" w:cs="Arial Unicode MS"/>
          <w:sz w:val="20"/>
          <w:szCs w:val="20"/>
        </w:rPr>
        <w:t>Bâtiment RICOEUR - L</w:t>
      </w:r>
    </w:p>
    <w:p w:rsidR="006E480E" w:rsidRPr="00C62A39" w:rsidRDefault="006E480E" w:rsidP="006E480E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C62A39">
        <w:rPr>
          <w:rFonts w:ascii="Arial Unicode MS" w:eastAsia="Arial Unicode MS" w:hAnsi="Arial Unicode MS" w:cs="Arial Unicode MS"/>
          <w:sz w:val="20"/>
          <w:szCs w:val="20"/>
        </w:rPr>
        <w:t xml:space="preserve">200, avenue de </w:t>
      </w:r>
      <w:smartTag w:uri="urn:schemas-microsoft-com:office:smarttags" w:element="PersonName">
        <w:smartTagPr>
          <w:attr w:name="ProductID" w:val="la R￩publique"/>
        </w:smartTagPr>
        <w:r w:rsidRPr="00C62A39">
          <w:rPr>
            <w:rFonts w:ascii="Arial Unicode MS" w:eastAsia="Arial Unicode MS" w:hAnsi="Arial Unicode MS" w:cs="Arial Unicode MS"/>
            <w:sz w:val="20"/>
            <w:szCs w:val="20"/>
          </w:rPr>
          <w:t>la République</w:t>
        </w:r>
      </w:smartTag>
    </w:p>
    <w:p w:rsidR="006E480E" w:rsidRDefault="006E480E" w:rsidP="006E480E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62A39">
        <w:rPr>
          <w:rFonts w:ascii="Arial Unicode MS" w:eastAsia="Arial Unicode MS" w:hAnsi="Arial Unicode MS" w:cs="Arial Unicode MS"/>
          <w:sz w:val="20"/>
          <w:szCs w:val="20"/>
        </w:rPr>
        <w:t>92001 Nanterre Cedex</w:t>
      </w:r>
    </w:p>
    <w:p w:rsidR="006E480E" w:rsidRPr="008478AA" w:rsidRDefault="00FE7CF6" w:rsidP="006E480E">
      <w:pPr>
        <w:spacing w:after="0" w:line="276" w:lineRule="auto"/>
        <w:jc w:val="both"/>
        <w:rPr>
          <w:rFonts w:ascii="Calibri" w:eastAsia="Arial Unicode MS" w:hAnsi="Calibri" w:cs="Arial Unicode MS"/>
          <w:b/>
          <w:color w:val="FF0000"/>
          <w:sz w:val="18"/>
          <w:szCs w:val="18"/>
        </w:rPr>
      </w:pPr>
      <w:r>
        <w:rPr>
          <w:rFonts w:ascii="Calibri" w:eastAsia="Arial Unicode MS" w:hAnsi="Calibri" w:cs="Arial Unicode MS"/>
          <w:b/>
          <w:color w:val="FF0000"/>
          <w:sz w:val="18"/>
          <w:szCs w:val="18"/>
        </w:rPr>
        <w:t>Affaire suivie par </w:t>
      </w:r>
      <w:r w:rsidR="00154A54">
        <w:rPr>
          <w:rFonts w:ascii="Calibri" w:eastAsia="Arial Unicode MS" w:hAnsi="Calibri" w:cs="Arial Unicode MS"/>
          <w:b/>
          <w:color w:val="FF0000"/>
          <w:sz w:val="18"/>
          <w:szCs w:val="18"/>
        </w:rPr>
        <w:t>……………………</w:t>
      </w:r>
      <w:proofErr w:type="gramStart"/>
      <w:r w:rsidR="00154A54">
        <w:rPr>
          <w:rFonts w:ascii="Calibri" w:eastAsia="Arial Unicode MS" w:hAnsi="Calibri" w:cs="Arial Unicode MS"/>
          <w:b/>
          <w:color w:val="FF0000"/>
          <w:sz w:val="18"/>
          <w:szCs w:val="18"/>
        </w:rPr>
        <w:t>…….</w:t>
      </w:r>
      <w:proofErr w:type="gramEnd"/>
      <w:r w:rsidR="00154A54">
        <w:rPr>
          <w:rFonts w:ascii="Calibri" w:eastAsia="Arial Unicode MS" w:hAnsi="Calibri" w:cs="Arial Unicode MS"/>
          <w:b/>
          <w:color w:val="FF0000"/>
          <w:sz w:val="18"/>
          <w:szCs w:val="18"/>
        </w:rPr>
        <w:t>…….</w:t>
      </w:r>
    </w:p>
    <w:p w:rsidR="007005A3" w:rsidRPr="008478AA" w:rsidRDefault="007005A3" w:rsidP="006E480E">
      <w:pPr>
        <w:spacing w:after="0" w:line="276" w:lineRule="auto"/>
        <w:jc w:val="both"/>
        <w:rPr>
          <w:rFonts w:ascii="Calibri" w:eastAsia="Arial Unicode MS" w:hAnsi="Calibri" w:cs="Arial Unicode MS"/>
          <w:b/>
          <w:color w:val="FF0000"/>
          <w:sz w:val="18"/>
          <w:szCs w:val="18"/>
        </w:rPr>
      </w:pPr>
      <w:r w:rsidRPr="008478AA">
        <w:rPr>
          <w:rFonts w:ascii="Calibri" w:eastAsia="Arial Unicode MS" w:hAnsi="Calibri" w:cs="Arial Unicode MS"/>
          <w:b/>
          <w:color w:val="FF0000"/>
          <w:sz w:val="18"/>
          <w:szCs w:val="18"/>
        </w:rPr>
        <w:t xml:space="preserve">@ : </w:t>
      </w:r>
      <w:r w:rsidR="00154A54">
        <w:rPr>
          <w:rFonts w:ascii="Calibri" w:eastAsia="Arial Unicode MS" w:hAnsi="Calibri" w:cs="Arial Unicode MS"/>
          <w:b/>
          <w:color w:val="FF0000"/>
          <w:sz w:val="18"/>
          <w:szCs w:val="18"/>
        </w:rPr>
        <w:t>............................</w:t>
      </w:r>
      <w:r w:rsidR="00900912">
        <w:rPr>
          <w:rFonts w:ascii="Calibri" w:eastAsia="Arial Unicode MS" w:hAnsi="Calibri" w:cs="Arial Unicode MS"/>
          <w:b/>
          <w:color w:val="FF0000"/>
          <w:sz w:val="18"/>
          <w:szCs w:val="18"/>
        </w:rPr>
        <w:t>@</w:t>
      </w:r>
      <w:r w:rsidR="008F402A" w:rsidRPr="008478AA">
        <w:rPr>
          <w:rFonts w:ascii="Calibri" w:eastAsia="Arial Unicode MS" w:hAnsi="Calibri" w:cs="Arial Unicode MS"/>
          <w:b/>
          <w:color w:val="FF0000"/>
          <w:sz w:val="18"/>
          <w:szCs w:val="18"/>
        </w:rPr>
        <w:t>parisnanterre.fr</w:t>
      </w:r>
    </w:p>
    <w:p w:rsidR="006E480E" w:rsidRDefault="006E480E" w:rsidP="00402FA2">
      <w:pPr>
        <w:jc w:val="center"/>
        <w:rPr>
          <w:rFonts w:ascii="Arial" w:hAnsi="Arial" w:cs="Arial"/>
          <w:b/>
          <w:sz w:val="44"/>
          <w:szCs w:val="44"/>
        </w:rPr>
      </w:pPr>
    </w:p>
    <w:p w:rsidR="000910BB" w:rsidRPr="00154A54" w:rsidRDefault="00154A54" w:rsidP="00402FA2">
      <w:pPr>
        <w:jc w:val="center"/>
        <w:rPr>
          <w:rFonts w:ascii="Arial" w:hAnsi="Arial" w:cs="Arial"/>
          <w:b/>
          <w:sz w:val="36"/>
          <w:szCs w:val="36"/>
        </w:rPr>
      </w:pPr>
      <w:r w:rsidRPr="00154A54">
        <w:rPr>
          <w:rFonts w:ascii="Arial" w:hAnsi="Arial" w:cs="Arial"/>
          <w:b/>
          <w:sz w:val="36"/>
          <w:szCs w:val="36"/>
        </w:rPr>
        <w:t>Demande d’inscription au régime d’examen en dérogatoire</w:t>
      </w:r>
    </w:p>
    <w:p w:rsidR="008920A2" w:rsidRPr="00154A54" w:rsidRDefault="008920A2" w:rsidP="00402FA2">
      <w:pPr>
        <w:jc w:val="center"/>
        <w:rPr>
          <w:rFonts w:ascii="Arial" w:hAnsi="Arial" w:cs="Arial"/>
          <w:b/>
          <w:sz w:val="32"/>
          <w:szCs w:val="32"/>
        </w:rPr>
      </w:pPr>
      <w:r w:rsidRPr="00154A54">
        <w:rPr>
          <w:rFonts w:ascii="Arial" w:hAnsi="Arial" w:cs="Arial"/>
          <w:b/>
          <w:sz w:val="32"/>
          <w:szCs w:val="32"/>
        </w:rPr>
        <w:t xml:space="preserve">Année Universitaire </w:t>
      </w:r>
      <w:r w:rsidR="006100B3">
        <w:rPr>
          <w:rFonts w:ascii="Arial" w:hAnsi="Arial" w:cs="Arial"/>
          <w:b/>
          <w:sz w:val="32"/>
          <w:szCs w:val="32"/>
        </w:rPr>
        <w:t>2023/2024</w:t>
      </w:r>
    </w:p>
    <w:tbl>
      <w:tblPr>
        <w:tblStyle w:val="Grilledutableau"/>
        <w:tblpPr w:leftFromText="141" w:rightFromText="141" w:vertAnchor="text" w:horzAnchor="margin" w:tblpXSpec="center" w:tblpY="34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194"/>
      </w:tblGrid>
      <w:tr w:rsidR="00154A54" w:rsidTr="00154A54">
        <w:trPr>
          <w:trHeight w:val="229"/>
        </w:trPr>
        <w:tc>
          <w:tcPr>
            <w:tcW w:w="16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A54" w:rsidRDefault="00154A54" w:rsidP="00154A54">
            <w:pPr>
              <w:jc w:val="right"/>
              <w:rPr>
                <w:rFonts w:ascii="Arial" w:hAnsi="Arial" w:cs="Arial"/>
              </w:rPr>
            </w:pPr>
            <w:r w:rsidRPr="00AA03C5">
              <w:rPr>
                <w:rFonts w:ascii="Arial" w:hAnsi="Arial" w:cs="Arial"/>
              </w:rPr>
              <w:t>Nom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Pr="00FE7CF6" w:rsidRDefault="00154A54" w:rsidP="00154A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4A54" w:rsidTr="00154A54">
        <w:trPr>
          <w:trHeight w:val="229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</w:tcPr>
          <w:p w:rsidR="00154A54" w:rsidRDefault="00154A54" w:rsidP="00154A54">
            <w:pPr>
              <w:jc w:val="right"/>
              <w:rPr>
                <w:rFonts w:ascii="Arial" w:hAnsi="Arial" w:cs="Arial"/>
              </w:rPr>
            </w:pPr>
            <w:r w:rsidRPr="00AA03C5">
              <w:rPr>
                <w:rFonts w:ascii="Arial" w:hAnsi="Arial" w:cs="Arial"/>
              </w:rPr>
              <w:t>Prénom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Pr="00FE7CF6" w:rsidRDefault="00154A54" w:rsidP="00154A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4A54" w:rsidTr="00154A54">
        <w:trPr>
          <w:trHeight w:val="229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</w:tcPr>
          <w:p w:rsidR="00154A54" w:rsidRDefault="00154A54" w:rsidP="00154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étudiant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Default="00154A54" w:rsidP="00154A54">
            <w:pPr>
              <w:jc w:val="center"/>
              <w:rPr>
                <w:rFonts w:ascii="Arial" w:hAnsi="Arial" w:cs="Arial"/>
              </w:rPr>
            </w:pPr>
          </w:p>
        </w:tc>
      </w:tr>
      <w:tr w:rsidR="00154A54" w:rsidTr="00154A54">
        <w:trPr>
          <w:trHeight w:val="241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</w:tcPr>
          <w:p w:rsidR="00154A54" w:rsidRPr="00AA03C5" w:rsidRDefault="00154A54" w:rsidP="00154A5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N°Ecandidat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Default="00154A54" w:rsidP="00154A54">
            <w:pPr>
              <w:jc w:val="center"/>
              <w:rPr>
                <w:rFonts w:ascii="Arial" w:hAnsi="Arial" w:cs="Arial"/>
              </w:rPr>
            </w:pPr>
          </w:p>
        </w:tc>
      </w:tr>
      <w:tr w:rsidR="00154A54" w:rsidTr="00154A54">
        <w:trPr>
          <w:trHeight w:val="229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</w:tcPr>
          <w:p w:rsidR="00154A54" w:rsidRDefault="00154A54" w:rsidP="00154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Diplôme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Default="00154A54" w:rsidP="00154A54">
            <w:pPr>
              <w:jc w:val="center"/>
              <w:rPr>
                <w:rFonts w:ascii="Arial" w:hAnsi="Arial" w:cs="Arial"/>
              </w:rPr>
            </w:pPr>
          </w:p>
        </w:tc>
      </w:tr>
      <w:tr w:rsidR="00154A54" w:rsidTr="00154A54">
        <w:trPr>
          <w:trHeight w:val="280"/>
        </w:trPr>
        <w:tc>
          <w:tcPr>
            <w:tcW w:w="1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4A54" w:rsidRPr="00AA03C5" w:rsidRDefault="00154A54" w:rsidP="00154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54" w:rsidRDefault="00154A54" w:rsidP="00154A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03F6" w:rsidRDefault="007103F6" w:rsidP="00CA1623">
      <w:pPr>
        <w:jc w:val="center"/>
        <w:rPr>
          <w:rFonts w:ascii="Arial" w:eastAsia="Arial Unicode MS" w:hAnsi="Arial" w:cs="Arial"/>
        </w:rPr>
      </w:pPr>
    </w:p>
    <w:p w:rsidR="00154A54" w:rsidRDefault="00154A54" w:rsidP="00CA1623">
      <w:pPr>
        <w:jc w:val="center"/>
        <w:rPr>
          <w:rFonts w:ascii="Arial" w:eastAsia="Arial Unicode MS" w:hAnsi="Arial" w:cs="Arial"/>
        </w:rPr>
      </w:pPr>
    </w:p>
    <w:p w:rsidR="00154A54" w:rsidRDefault="00154A54" w:rsidP="00CA1623">
      <w:pPr>
        <w:jc w:val="center"/>
        <w:rPr>
          <w:rFonts w:ascii="Arial" w:eastAsia="Arial Unicode MS" w:hAnsi="Arial" w:cs="Arial"/>
        </w:rPr>
      </w:pPr>
    </w:p>
    <w:p w:rsidR="00154A54" w:rsidRDefault="00154A54" w:rsidP="00CA1623">
      <w:pPr>
        <w:jc w:val="center"/>
        <w:rPr>
          <w:rFonts w:ascii="Arial" w:eastAsia="Arial Unicode MS" w:hAnsi="Arial" w:cs="Arial"/>
        </w:rPr>
      </w:pPr>
    </w:p>
    <w:p w:rsidR="00154A54" w:rsidRDefault="00154A54" w:rsidP="00154A54">
      <w:pPr>
        <w:jc w:val="both"/>
        <w:rPr>
          <w:rFonts w:ascii="Arial" w:eastAsia="Arial Unicode MS" w:hAnsi="Arial" w:cs="Arial"/>
        </w:rPr>
      </w:pPr>
    </w:p>
    <w:p w:rsidR="00154A54" w:rsidRDefault="00154A54" w:rsidP="00154A54">
      <w:pPr>
        <w:jc w:val="both"/>
        <w:rPr>
          <w:rFonts w:ascii="Arial" w:eastAsia="Arial Unicode MS" w:hAnsi="Arial" w:cs="Arial"/>
        </w:rPr>
      </w:pPr>
      <w:r w:rsidRPr="00154A54">
        <w:rPr>
          <w:rFonts w:ascii="Arial" w:eastAsia="Arial Unicode MS" w:hAnsi="Arial" w:cs="Arial"/>
          <w:b/>
          <w:color w:val="FF0000"/>
        </w:rPr>
        <w:t>Attention :</w:t>
      </w:r>
      <w:r w:rsidRPr="00154A54">
        <w:rPr>
          <w:rFonts w:ascii="Arial" w:eastAsia="Arial Unicode MS" w:hAnsi="Arial" w:cs="Arial"/>
          <w:color w:val="FF0000"/>
        </w:rPr>
        <w:t xml:space="preserve"> </w:t>
      </w:r>
      <w:r>
        <w:rPr>
          <w:rFonts w:ascii="Arial" w:eastAsia="Arial Unicode MS" w:hAnsi="Arial" w:cs="Arial"/>
        </w:rPr>
        <w:t>les enseignements dispensés par d’autre</w:t>
      </w:r>
      <w:r w:rsidR="005746DE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 xml:space="preserve"> UFR ou structure que l’UFR PHILLIA ne sont pas pris en compte dans cette demande. Merci de vous rapprocher directement auprès de ces derniers.</w:t>
      </w:r>
    </w:p>
    <w:p w:rsidR="00154A54" w:rsidRPr="005746DE" w:rsidRDefault="005746DE" w:rsidP="00154A54">
      <w:pPr>
        <w:jc w:val="both"/>
        <w:rPr>
          <w:rFonts w:ascii="Arial" w:eastAsia="Arial Unicode MS" w:hAnsi="Arial" w:cs="Arial"/>
          <w:b/>
        </w:rPr>
      </w:pPr>
      <w:r w:rsidRPr="005746DE">
        <w:rPr>
          <w:rFonts w:ascii="Arial" w:eastAsia="Arial Unicode MS" w:hAnsi="Arial" w:cs="Arial"/>
          <w:b/>
        </w:rPr>
        <w:t>Indiquez</w:t>
      </w:r>
      <w:r w:rsidR="00154A54" w:rsidRPr="005746DE">
        <w:rPr>
          <w:rFonts w:ascii="Arial" w:eastAsia="Arial Unicode MS" w:hAnsi="Arial" w:cs="Arial"/>
          <w:b/>
        </w:rPr>
        <w:t xml:space="preserve"> la liste des cours de l’UFR PHILLIA pour lesquels vous demandez un régime dérogatoire :</w:t>
      </w:r>
    </w:p>
    <w:p w:rsidR="00154A54" w:rsidRDefault="00154A54" w:rsidP="00154A54">
      <w:pPr>
        <w:jc w:val="both"/>
        <w:rPr>
          <w:rFonts w:ascii="Arial" w:eastAsia="Arial Unicode MS" w:hAnsi="Arial" w:cs="Arial"/>
        </w:rPr>
      </w:pP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601"/>
        <w:gridCol w:w="1275"/>
        <w:gridCol w:w="1310"/>
        <w:gridCol w:w="1312"/>
        <w:gridCol w:w="1403"/>
      </w:tblGrid>
      <w:tr w:rsidR="00154A54" w:rsidTr="00154A54">
        <w:trPr>
          <w:gridBefore w:val="2"/>
          <w:wBefore w:w="5156" w:type="dxa"/>
          <w:trHeight w:val="313"/>
        </w:trPr>
        <w:tc>
          <w:tcPr>
            <w:tcW w:w="5300" w:type="dxa"/>
            <w:gridSpan w:val="4"/>
          </w:tcPr>
          <w:p w:rsidR="00154A54" w:rsidRPr="00154A54" w:rsidRDefault="00154A54" w:rsidP="00154A54">
            <w:pPr>
              <w:jc w:val="center"/>
              <w:rPr>
                <w:rFonts w:ascii="Arial" w:eastAsia="Arial Unicode MS" w:hAnsi="Arial" w:cs="Arial"/>
                <w:b/>
                <w:i/>
              </w:rPr>
            </w:pPr>
            <w:r>
              <w:rPr>
                <w:rFonts w:ascii="Arial" w:eastAsia="Arial Unicode MS" w:hAnsi="Arial" w:cs="Arial"/>
                <w:b/>
                <w:i/>
              </w:rPr>
              <w:t>Cadre réservé à l’administration</w:t>
            </w:r>
          </w:p>
        </w:tc>
      </w:tr>
      <w:tr w:rsidR="00154A54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 w:val="restart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</w:p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CODE EC*</w:t>
            </w:r>
          </w:p>
        </w:tc>
        <w:tc>
          <w:tcPr>
            <w:tcW w:w="3601" w:type="dxa"/>
            <w:vMerge w:val="restart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  <w:i/>
              </w:rPr>
            </w:pPr>
          </w:p>
          <w:p w:rsidR="00154A54" w:rsidRPr="00154A54" w:rsidRDefault="00154A54" w:rsidP="00154A5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LIBELLES</w:t>
            </w:r>
          </w:p>
        </w:tc>
        <w:tc>
          <w:tcPr>
            <w:tcW w:w="2585" w:type="dxa"/>
            <w:gridSpan w:val="2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Pièces justificatives fournis</w:t>
            </w:r>
          </w:p>
        </w:tc>
        <w:tc>
          <w:tcPr>
            <w:tcW w:w="2715" w:type="dxa"/>
            <w:gridSpan w:val="2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Avis du responsable pédagogique</w:t>
            </w:r>
          </w:p>
        </w:tc>
      </w:tr>
      <w:tr w:rsidR="00154A54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  <w:vMerge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OUI</w:t>
            </w:r>
          </w:p>
        </w:tc>
        <w:tc>
          <w:tcPr>
            <w:tcW w:w="1310" w:type="dxa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NON</w:t>
            </w:r>
          </w:p>
        </w:tc>
        <w:tc>
          <w:tcPr>
            <w:tcW w:w="1312" w:type="dxa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Favorable</w:t>
            </w:r>
          </w:p>
        </w:tc>
        <w:tc>
          <w:tcPr>
            <w:tcW w:w="1403" w:type="dxa"/>
          </w:tcPr>
          <w:p w:rsidR="00154A54" w:rsidRDefault="00154A54" w:rsidP="00154A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Défavorable</w:t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D86A9C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D86A9C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573F17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E370DB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E370DB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E370DB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E370DB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  <w:tr w:rsidR="00E167C5" w:rsidTr="00154A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1" w:type="dxa"/>
          </w:tcPr>
          <w:p w:rsidR="00E167C5" w:rsidRDefault="00E167C5" w:rsidP="00E167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E167C5" w:rsidRDefault="00E167C5" w:rsidP="00E167C5">
            <w:pPr>
              <w:jc w:val="center"/>
            </w:pPr>
            <w:r w:rsidRPr="00E370DB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0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312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  <w:tc>
          <w:tcPr>
            <w:tcW w:w="1403" w:type="dxa"/>
          </w:tcPr>
          <w:p w:rsidR="00E167C5" w:rsidRDefault="00E167C5" w:rsidP="00E167C5">
            <w:pPr>
              <w:jc w:val="center"/>
            </w:pPr>
            <w:r w:rsidRPr="003C06F0">
              <w:rPr>
                <w:rFonts w:ascii="Arial" w:eastAsia="Arial Unicode MS" w:hAnsi="Arial" w:cs="Arial"/>
              </w:rPr>
              <w:sym w:font="Wingdings" w:char="F072"/>
            </w:r>
          </w:p>
        </w:tc>
      </w:tr>
    </w:tbl>
    <w:p w:rsidR="00154A54" w:rsidRDefault="00154A54" w:rsidP="00E167C5">
      <w:pPr>
        <w:rPr>
          <w:rFonts w:ascii="Arial" w:eastAsia="Arial Unicode MS" w:hAnsi="Arial" w:cs="Arial"/>
          <w:i/>
          <w:sz w:val="18"/>
          <w:szCs w:val="18"/>
        </w:rPr>
      </w:pPr>
      <w:r w:rsidRPr="00154A54">
        <w:rPr>
          <w:rFonts w:ascii="Arial" w:eastAsia="Arial Unicode MS" w:hAnsi="Arial" w:cs="Arial"/>
          <w:i/>
          <w:sz w:val="18"/>
          <w:szCs w:val="18"/>
        </w:rPr>
        <w:t>*Code du cours disponible sur le livret pédagogique en ligne.</w:t>
      </w:r>
    </w:p>
    <w:p w:rsidR="000C35B2" w:rsidRPr="000C35B2" w:rsidRDefault="000C35B2" w:rsidP="00E167C5">
      <w:pPr>
        <w:rPr>
          <w:rFonts w:ascii="Arial" w:hAnsi="Arial" w:cs="Arial"/>
          <w:b/>
          <w:sz w:val="18"/>
          <w:szCs w:val="18"/>
        </w:rPr>
      </w:pPr>
      <w:r w:rsidRPr="000C35B2">
        <w:rPr>
          <w:rFonts w:ascii="Arial" w:eastAsia="Arial Unicode MS" w:hAnsi="Arial" w:cs="Arial"/>
          <w:b/>
          <w:sz w:val="18"/>
          <w:szCs w:val="18"/>
        </w:rPr>
        <w:t>Date et Signature de l’étudiant :</w:t>
      </w:r>
    </w:p>
    <w:tbl>
      <w:tblPr>
        <w:tblW w:w="4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</w:tblGrid>
      <w:tr w:rsidR="00E167C5" w:rsidRPr="000C35B2" w:rsidTr="000C35B2">
        <w:trPr>
          <w:trHeight w:val="1666"/>
          <w:jc w:val="right"/>
        </w:trPr>
        <w:tc>
          <w:tcPr>
            <w:tcW w:w="4510" w:type="dxa"/>
          </w:tcPr>
          <w:p w:rsidR="00E167C5" w:rsidRPr="000C35B2" w:rsidRDefault="00E167C5" w:rsidP="000C35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C35B2">
              <w:rPr>
                <w:rFonts w:ascii="Arial" w:hAnsi="Arial" w:cs="Arial"/>
                <w:b/>
                <w:sz w:val="18"/>
                <w:szCs w:val="18"/>
              </w:rPr>
              <w:t>Date et signature</w:t>
            </w:r>
            <w:r w:rsidR="000C35B2" w:rsidRPr="000C35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35B2">
              <w:rPr>
                <w:rFonts w:ascii="Arial" w:hAnsi="Arial" w:cs="Arial"/>
                <w:b/>
                <w:sz w:val="18"/>
                <w:szCs w:val="18"/>
              </w:rPr>
              <w:t>du Responsable pédagogique de la formation</w:t>
            </w:r>
          </w:p>
        </w:tc>
        <w:bookmarkStart w:id="0" w:name="_GoBack"/>
        <w:bookmarkEnd w:id="0"/>
      </w:tr>
    </w:tbl>
    <w:p w:rsidR="000C35B2" w:rsidRDefault="005746DE" w:rsidP="000C35B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Ou </w:t>
      </w:r>
      <w:r w:rsidR="000C35B2" w:rsidRPr="00E167C5">
        <w:rPr>
          <w:rFonts w:ascii="Arial" w:hAnsi="Arial" w:cs="Arial"/>
          <w:b/>
          <w:sz w:val="18"/>
          <w:szCs w:val="18"/>
        </w:rPr>
        <w:t>VISA du gestionnaire pédagogique de la formation</w:t>
      </w:r>
    </w:p>
    <w:p w:rsidR="0028372D" w:rsidRDefault="0028372D" w:rsidP="0028372D">
      <w:pPr>
        <w:pStyle w:val="NormalWeb"/>
        <w:ind w:left="720"/>
      </w:pPr>
      <w:r>
        <w:rPr>
          <w:rStyle w:val="lev"/>
        </w:rPr>
        <w:lastRenderedPageBreak/>
        <w:t xml:space="preserve">Disposition G1 </w:t>
      </w:r>
      <w:r>
        <w:t>: Par défaut, l’étudiant est soumis au régime standard. Ce régime implique (1) l’assiduité aux enseignements et/ou activités pédagogiques prévus dans le cadre de chaque EC ou UE et (2) le respect de l’ensemble des évaluations prévues dans le cadre de chaque EC ou UE.</w:t>
      </w:r>
      <w:r>
        <w:br/>
      </w:r>
      <w:r>
        <w:rPr>
          <w:rStyle w:val="lev"/>
        </w:rPr>
        <w:t xml:space="preserve">En cas d’impossibilité </w:t>
      </w:r>
      <w:r>
        <w:t>de se soumettre au régime standard pour un ou plusieurs EC ou UE</w:t>
      </w:r>
      <w:r>
        <w:rPr>
          <w:rStyle w:val="lev"/>
        </w:rPr>
        <w:t>, l’étudiant sollicite le régime dérogatoire</w:t>
      </w:r>
      <w:r>
        <w:t xml:space="preserve"> pour ces EC ou UE. </w:t>
      </w:r>
      <w:r>
        <w:rPr>
          <w:rStyle w:val="lev"/>
        </w:rPr>
        <w:t>Dans le respect du délai réglementaire (3 semaines après le début des cours)</w:t>
      </w:r>
    </w:p>
    <w:p w:rsidR="0028372D" w:rsidRDefault="0028372D" w:rsidP="0028372D">
      <w:pPr>
        <w:pStyle w:val="NormalWeb"/>
        <w:ind w:left="720"/>
      </w:pPr>
      <w:r>
        <w:br/>
      </w:r>
      <w:hyperlink r:id="rId7" w:tooltip="Doc dérogatoire phillia - 737 Ko, PDF" w:history="1">
        <w:r>
          <w:rPr>
            <w:rStyle w:val="lev"/>
            <w:color w:val="0000FF"/>
            <w:u w:val="single"/>
          </w:rPr>
          <w:t>Document à télécharger</w:t>
        </w:r>
        <w:r>
          <w:rPr>
            <w:rStyle w:val="Lienhypertexte"/>
          </w:rPr>
          <w:t xml:space="preserve"> </w:t>
        </w:r>
      </w:hyperlink>
      <w:r>
        <w:t>et à compléter correctement (code EC et libellé du cours obligatoire)</w:t>
      </w:r>
    </w:p>
    <w:p w:rsidR="0028372D" w:rsidRDefault="0028372D" w:rsidP="0028372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</w:pPr>
      <w:r>
        <w:t>Le transmettre signé et avec vos pièces justificatives à votre secrétariat</w:t>
      </w:r>
    </w:p>
    <w:p w:rsidR="0028372D" w:rsidRDefault="0028372D" w:rsidP="0028372D">
      <w:pPr>
        <w:spacing w:after="0"/>
        <w:ind w:left="720"/>
      </w:pPr>
      <w:r>
        <w:rPr>
          <w:rStyle w:val="lev"/>
        </w:rPr>
        <w:t xml:space="preserve">Personnes éligibles 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chargé.e.s</w:t>
      </w:r>
      <w:proofErr w:type="spellEnd"/>
      <w:r>
        <w:rPr>
          <w:rStyle w:val="lev"/>
        </w:rPr>
        <w:t xml:space="preserve"> de famille ou considérés comme aidants familiaux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justifiant d'une activité professionnelle d'au moins 10 heures par semaine en moyenne, avec des créneaux objectivement incompatibles avec les emplois du temps de la formation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autorisé.es à effectuer une période de césure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en situation de handicap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ayant des besoins éducatifs particuliers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en situation de longue maladie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gramStart"/>
      <w:r>
        <w:rPr>
          <w:rStyle w:val="lev"/>
        </w:rPr>
        <w:t>étudiantes</w:t>
      </w:r>
      <w:proofErr w:type="gramEnd"/>
      <w:r>
        <w:rPr>
          <w:rStyle w:val="lev"/>
        </w:rPr>
        <w:t xml:space="preserve"> enceintes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exerçant des responsabilités au sein du bureau d'une association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accomplissant une activité militaire dans la réserve opérationnelle prévue au livre II de la quatrième partie du code de la défense 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réalisant une mission dans le cadre du service civique mentionné à l'article L. 120-1 du code du service national ou un volontariat militaire prévu à l'article L. 121-1 du même code ;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élu.e.s</w:t>
      </w:r>
      <w:proofErr w:type="spellEnd"/>
      <w:r>
        <w:rPr>
          <w:rStyle w:val="lev"/>
        </w:rPr>
        <w:t xml:space="preserve"> dans les conseils des établissements et des centres régionaux des </w:t>
      </w:r>
      <w:proofErr w:type="spellStart"/>
      <w:r>
        <w:rPr>
          <w:rStyle w:val="lev"/>
        </w:rPr>
        <w:t>oeuvres</w:t>
      </w:r>
      <w:proofErr w:type="spellEnd"/>
      <w:r>
        <w:rPr>
          <w:rStyle w:val="lev"/>
        </w:rPr>
        <w:t xml:space="preserve"> universitaires et scolaires ;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inscrit.e.s</w:t>
      </w:r>
      <w:proofErr w:type="spellEnd"/>
      <w:r>
        <w:rPr>
          <w:rStyle w:val="lev"/>
        </w:rPr>
        <w:t xml:space="preserve"> dans plusieurs cursus au sein de l’université Paris Nanterre ;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bénéficiant du statut d'artiste</w:t>
      </w:r>
    </w:p>
    <w:p w:rsidR="0028372D" w:rsidRDefault="0028372D" w:rsidP="0028372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</w:pPr>
      <w:proofErr w:type="spellStart"/>
      <w:proofErr w:type="gramStart"/>
      <w:r>
        <w:rPr>
          <w:rStyle w:val="lev"/>
        </w:rPr>
        <w:t>étudiant</w:t>
      </w:r>
      <w:proofErr w:type="gramEnd"/>
      <w:r>
        <w:rPr>
          <w:rStyle w:val="lev"/>
        </w:rPr>
        <w:t>.e.s</w:t>
      </w:r>
      <w:proofErr w:type="spellEnd"/>
      <w:r>
        <w:rPr>
          <w:rStyle w:val="lev"/>
        </w:rPr>
        <w:t xml:space="preserve"> sportive/sportif de haut niveau ou sportive/sportif d’excellence.</w:t>
      </w:r>
    </w:p>
    <w:sectPr w:rsidR="0028372D" w:rsidSect="006E4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1FE"/>
    <w:multiLevelType w:val="hybridMultilevel"/>
    <w:tmpl w:val="AB0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7B7"/>
    <w:multiLevelType w:val="hybridMultilevel"/>
    <w:tmpl w:val="481CD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B12"/>
    <w:multiLevelType w:val="multilevel"/>
    <w:tmpl w:val="B66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1690D"/>
    <w:multiLevelType w:val="multilevel"/>
    <w:tmpl w:val="D4F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42122"/>
    <w:multiLevelType w:val="hybridMultilevel"/>
    <w:tmpl w:val="8116C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C1A"/>
    <w:multiLevelType w:val="hybridMultilevel"/>
    <w:tmpl w:val="D6725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E"/>
    <w:rsid w:val="000910BB"/>
    <w:rsid w:val="000C35B2"/>
    <w:rsid w:val="00107A65"/>
    <w:rsid w:val="0014484E"/>
    <w:rsid w:val="00154A54"/>
    <w:rsid w:val="00241E15"/>
    <w:rsid w:val="0028372D"/>
    <w:rsid w:val="002F3E2D"/>
    <w:rsid w:val="00392186"/>
    <w:rsid w:val="003C0757"/>
    <w:rsid w:val="003C7675"/>
    <w:rsid w:val="003E69D6"/>
    <w:rsid w:val="00402FA2"/>
    <w:rsid w:val="00417D9E"/>
    <w:rsid w:val="00422F0B"/>
    <w:rsid w:val="00437B87"/>
    <w:rsid w:val="00446B41"/>
    <w:rsid w:val="004A2827"/>
    <w:rsid w:val="004A5B11"/>
    <w:rsid w:val="00510FA6"/>
    <w:rsid w:val="00517A72"/>
    <w:rsid w:val="00537F4F"/>
    <w:rsid w:val="00565EAA"/>
    <w:rsid w:val="005746DE"/>
    <w:rsid w:val="006100B3"/>
    <w:rsid w:val="0062301D"/>
    <w:rsid w:val="00633EB2"/>
    <w:rsid w:val="00664B3D"/>
    <w:rsid w:val="006D0B0D"/>
    <w:rsid w:val="006E480E"/>
    <w:rsid w:val="007005A3"/>
    <w:rsid w:val="007103F6"/>
    <w:rsid w:val="00756B47"/>
    <w:rsid w:val="00784A7F"/>
    <w:rsid w:val="00795589"/>
    <w:rsid w:val="007E0863"/>
    <w:rsid w:val="0084537B"/>
    <w:rsid w:val="008478AA"/>
    <w:rsid w:val="0088136F"/>
    <w:rsid w:val="008920A2"/>
    <w:rsid w:val="008F3010"/>
    <w:rsid w:val="008F402A"/>
    <w:rsid w:val="00900912"/>
    <w:rsid w:val="009B400D"/>
    <w:rsid w:val="00A06EC4"/>
    <w:rsid w:val="00A42BE4"/>
    <w:rsid w:val="00AA03C5"/>
    <w:rsid w:val="00B60753"/>
    <w:rsid w:val="00BE1F8F"/>
    <w:rsid w:val="00C04CB1"/>
    <w:rsid w:val="00C476B5"/>
    <w:rsid w:val="00C554A3"/>
    <w:rsid w:val="00C6303C"/>
    <w:rsid w:val="00CA1623"/>
    <w:rsid w:val="00D24DB8"/>
    <w:rsid w:val="00DD598F"/>
    <w:rsid w:val="00DD6E90"/>
    <w:rsid w:val="00E167C5"/>
    <w:rsid w:val="00E56A7E"/>
    <w:rsid w:val="00ED19EB"/>
    <w:rsid w:val="00F9083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B5D850"/>
  <w15:chartTrackingRefBased/>
  <w15:docId w15:val="{C7DDDC01-CC35-4722-9FBC-FE2D16D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7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5A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B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664B3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64B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r-phillia.parisnanterre.fr/formation-et-scolarite/inscriptions/doc-derogatoire-phill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CD65-3D54-4183-9FE8-54A3E4EA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semedo costa Joyce</dc:creator>
  <cp:keywords/>
  <dc:description/>
  <cp:lastModifiedBy>Jabri Mehdi</cp:lastModifiedBy>
  <cp:revision>15</cp:revision>
  <cp:lastPrinted>2020-01-20T16:16:00Z</cp:lastPrinted>
  <dcterms:created xsi:type="dcterms:W3CDTF">2021-03-15T13:28:00Z</dcterms:created>
  <dcterms:modified xsi:type="dcterms:W3CDTF">2023-08-28T09:48:00Z</dcterms:modified>
</cp:coreProperties>
</file>